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8BB" w:rsidRDefault="00B938BB" w:rsidP="00B938BB">
      <w:pPr>
        <w:jc w:val="center"/>
        <w:rPr>
          <w:sz w:val="28"/>
          <w:szCs w:val="28"/>
        </w:rPr>
      </w:pPr>
      <w:r>
        <w:rPr>
          <w:sz w:val="28"/>
          <w:szCs w:val="28"/>
        </w:rPr>
        <w:t>КЕМЕРОВСКАЯ ОБЛАСТЬ</w:t>
      </w:r>
    </w:p>
    <w:p w:rsidR="00B938BB" w:rsidRDefault="00B938BB" w:rsidP="00B938BB">
      <w:pPr>
        <w:jc w:val="center"/>
        <w:rPr>
          <w:sz w:val="28"/>
          <w:szCs w:val="28"/>
        </w:rPr>
      </w:pPr>
      <w:r>
        <w:rPr>
          <w:sz w:val="28"/>
          <w:szCs w:val="28"/>
        </w:rPr>
        <w:t>ЯЙСКИЙ МУНИЦИПАЛЬНЫЙ РАЙОН</w:t>
      </w:r>
    </w:p>
    <w:p w:rsidR="00B938BB" w:rsidRDefault="00B938BB" w:rsidP="00B938BB">
      <w:pPr>
        <w:jc w:val="center"/>
        <w:rPr>
          <w:sz w:val="28"/>
          <w:szCs w:val="28"/>
        </w:rPr>
      </w:pPr>
      <w:r>
        <w:rPr>
          <w:sz w:val="28"/>
          <w:szCs w:val="28"/>
        </w:rPr>
        <w:t>СУДЖЕНСКОЕ СЕЛЬСКОЕ ПОСЕЛЕНИЕ</w:t>
      </w:r>
    </w:p>
    <w:p w:rsidR="00B938BB" w:rsidRDefault="00B938BB" w:rsidP="00B938BB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 НАРОДНЫХ ДЕПУТАТОВ</w:t>
      </w:r>
    </w:p>
    <w:p w:rsidR="00B938BB" w:rsidRDefault="00B938BB" w:rsidP="00B938BB">
      <w:pPr>
        <w:jc w:val="center"/>
        <w:rPr>
          <w:sz w:val="28"/>
          <w:szCs w:val="28"/>
        </w:rPr>
      </w:pPr>
      <w:r>
        <w:rPr>
          <w:sz w:val="28"/>
          <w:szCs w:val="28"/>
        </w:rPr>
        <w:t>СУДЖЕНСКОГО СЕЛЬСКОГО ПОСЕЛЕНИЯ</w:t>
      </w:r>
    </w:p>
    <w:p w:rsidR="00B938BB" w:rsidRDefault="00B938BB" w:rsidP="00B938BB">
      <w:pPr>
        <w:autoSpaceDE w:val="0"/>
        <w:autoSpaceDN w:val="0"/>
        <w:adjustRightInd w:val="0"/>
        <w:jc w:val="both"/>
      </w:pPr>
    </w:p>
    <w:p w:rsidR="00B938BB" w:rsidRPr="00254EC2" w:rsidRDefault="00B938BB" w:rsidP="00B938BB">
      <w:pPr>
        <w:pStyle w:val="2"/>
        <w:tabs>
          <w:tab w:val="left" w:pos="7335"/>
        </w:tabs>
        <w:jc w:val="left"/>
        <w:rPr>
          <w:b w:val="0"/>
        </w:rPr>
      </w:pPr>
      <w:r>
        <w:tab/>
      </w:r>
    </w:p>
    <w:p w:rsidR="00B938BB" w:rsidRDefault="00B938BB" w:rsidP="00B938BB">
      <w:pPr>
        <w:pStyle w:val="2"/>
      </w:pPr>
      <w:r>
        <w:t>РЕШЕНИЕ</w:t>
      </w:r>
    </w:p>
    <w:p w:rsidR="00B938BB" w:rsidRDefault="00B938BB" w:rsidP="00B938BB">
      <w:pPr>
        <w:rPr>
          <w:sz w:val="16"/>
        </w:rPr>
      </w:pPr>
    </w:p>
    <w:p w:rsidR="00B938BB" w:rsidRPr="006B309F" w:rsidRDefault="00B938BB" w:rsidP="00B938BB">
      <w:pPr>
        <w:rPr>
          <w:b/>
          <w:u w:val="single"/>
        </w:rPr>
      </w:pPr>
      <w:r w:rsidRPr="00413C47">
        <w:rPr>
          <w:u w:val="single"/>
        </w:rPr>
        <w:t xml:space="preserve"> </w:t>
      </w:r>
      <w:r w:rsidRPr="00413C47">
        <w:rPr>
          <w:b/>
          <w:u w:val="single"/>
        </w:rPr>
        <w:t>«</w:t>
      </w:r>
      <w:r w:rsidR="004610FF">
        <w:rPr>
          <w:b/>
          <w:u w:val="single"/>
        </w:rPr>
        <w:t xml:space="preserve">01» сентября </w:t>
      </w:r>
      <w:r w:rsidR="006B309F" w:rsidRPr="00413C47">
        <w:rPr>
          <w:b/>
          <w:u w:val="single"/>
        </w:rPr>
        <w:t>2015</w:t>
      </w:r>
      <w:r w:rsidRPr="00413C47">
        <w:rPr>
          <w:b/>
          <w:u w:val="single"/>
        </w:rPr>
        <w:t>г.</w:t>
      </w:r>
      <w:r w:rsidRPr="006B309F">
        <w:rPr>
          <w:b/>
        </w:rPr>
        <w:t xml:space="preserve"> </w:t>
      </w:r>
      <w:r w:rsidRPr="006B309F">
        <w:rPr>
          <w:b/>
        </w:rPr>
        <w:tab/>
      </w:r>
      <w:r w:rsidRPr="006B309F">
        <w:rPr>
          <w:b/>
        </w:rPr>
        <w:tab/>
      </w:r>
      <w:r w:rsidRPr="006B309F">
        <w:rPr>
          <w:b/>
        </w:rPr>
        <w:tab/>
        <w:t xml:space="preserve">                   </w:t>
      </w:r>
      <w:r w:rsidR="006B309F" w:rsidRPr="006B309F">
        <w:rPr>
          <w:b/>
        </w:rPr>
        <w:t xml:space="preserve">                            </w:t>
      </w:r>
      <w:r w:rsidR="006B309F" w:rsidRPr="006B309F">
        <w:rPr>
          <w:b/>
          <w:u w:val="single"/>
        </w:rPr>
        <w:t>№ 50</w:t>
      </w:r>
    </w:p>
    <w:p w:rsidR="00B938BB" w:rsidRPr="006B309F" w:rsidRDefault="00B938BB" w:rsidP="00B938BB">
      <w:pPr>
        <w:rPr>
          <w:b/>
        </w:rPr>
      </w:pPr>
    </w:p>
    <w:p w:rsidR="00B938BB" w:rsidRPr="006B309F" w:rsidRDefault="00B938BB" w:rsidP="00B938BB">
      <w:pPr>
        <w:jc w:val="center"/>
        <w:rPr>
          <w:b/>
          <w:sz w:val="28"/>
          <w:szCs w:val="28"/>
        </w:rPr>
      </w:pPr>
      <w:r w:rsidRPr="006B309F">
        <w:rPr>
          <w:b/>
          <w:sz w:val="28"/>
          <w:szCs w:val="28"/>
        </w:rPr>
        <w:t>Об определении  границ прилегающих к некоторым организациям и объектам  территорий, на которых не допускается розничная продажа алкогольной продукции, на территории Судженского сельского поселения</w:t>
      </w:r>
    </w:p>
    <w:p w:rsidR="00B938BB" w:rsidRDefault="00B938BB" w:rsidP="00B938BB">
      <w:pPr>
        <w:jc w:val="center"/>
        <w:rPr>
          <w:sz w:val="28"/>
          <w:szCs w:val="28"/>
        </w:rPr>
      </w:pPr>
    </w:p>
    <w:p w:rsidR="00B938BB" w:rsidRDefault="00B938BB" w:rsidP="00B938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В соответствии с Федеральным законом от 22.11.1995г. №171-ФЗ «О государственном регулировании производства и оборота этилового спирта, алкогольной и спиртосодержащей продукции, Федеральным законом от 18.07.2011г. №218-ФЗ «О внесении изменений в Федеральный закон от  22.11.1995г. №171-ФЗ «О государственном регулировании производства и оборота этилового спирта, алкогольной и спиртосодержащей продукции» и отдельные законодательные акты Российской Федерации и признании  утратившим силу Федерального</w:t>
      </w:r>
      <w:proofErr w:type="gramEnd"/>
      <w:r>
        <w:rPr>
          <w:sz w:val="28"/>
          <w:szCs w:val="28"/>
        </w:rPr>
        <w:t xml:space="preserve"> закона «Об ограничениях розничной продажи и потребления (распития) пива и напитков, изготавливаемых на его основе», постановления Правительства Российской Федерации от 27.12.2012г. </w:t>
      </w:r>
      <w:proofErr w:type="gramStart"/>
      <w:r>
        <w:rPr>
          <w:sz w:val="28"/>
          <w:szCs w:val="28"/>
        </w:rPr>
        <w:t>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</w:t>
      </w:r>
      <w:r w:rsidR="00413C47">
        <w:rPr>
          <w:sz w:val="28"/>
          <w:szCs w:val="28"/>
        </w:rPr>
        <w:t xml:space="preserve"> </w:t>
      </w:r>
      <w:r>
        <w:rPr>
          <w:sz w:val="28"/>
          <w:szCs w:val="28"/>
        </w:rPr>
        <w:t>Совет народных депутатов Судженского сельского поселения</w:t>
      </w:r>
      <w:proofErr w:type="gramEnd"/>
    </w:p>
    <w:p w:rsidR="00B938BB" w:rsidRDefault="00B938BB" w:rsidP="00B938BB">
      <w:pPr>
        <w:jc w:val="both"/>
        <w:rPr>
          <w:sz w:val="28"/>
          <w:szCs w:val="28"/>
        </w:rPr>
      </w:pPr>
    </w:p>
    <w:p w:rsidR="00B938BB" w:rsidRDefault="00B938BB" w:rsidP="00282450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6B309F" w:rsidRDefault="00B938BB" w:rsidP="00413C47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6B309F">
        <w:rPr>
          <w:sz w:val="28"/>
          <w:szCs w:val="28"/>
        </w:rPr>
        <w:t>Отменить Решение Совета народных депутатов Судженского сельского поселения №4 от 30.04.2013г. «</w:t>
      </w:r>
      <w:r w:rsidR="006B309F" w:rsidRPr="00254EC2">
        <w:rPr>
          <w:sz w:val="28"/>
          <w:szCs w:val="28"/>
        </w:rPr>
        <w:t>Об определении  границ прилегающих к некоторым организациям и объектам  территорий, на которых не допускается розничная продажа алкогольной проду</w:t>
      </w:r>
      <w:r w:rsidR="006B309F">
        <w:rPr>
          <w:sz w:val="28"/>
          <w:szCs w:val="28"/>
        </w:rPr>
        <w:t xml:space="preserve">кции, на территории Судженского </w:t>
      </w:r>
      <w:r w:rsidR="006B309F" w:rsidRPr="00254EC2">
        <w:rPr>
          <w:sz w:val="28"/>
          <w:szCs w:val="28"/>
        </w:rPr>
        <w:t>сельского поселения</w:t>
      </w:r>
      <w:r w:rsidR="006B309F">
        <w:rPr>
          <w:sz w:val="28"/>
          <w:szCs w:val="28"/>
        </w:rPr>
        <w:t>»</w:t>
      </w:r>
    </w:p>
    <w:p w:rsidR="00B938BB" w:rsidRDefault="00413C47" w:rsidP="00413C47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938BB">
        <w:rPr>
          <w:sz w:val="28"/>
          <w:szCs w:val="28"/>
        </w:rPr>
        <w:t>Утвердить Порядок определения прилегающих территорий</w:t>
      </w:r>
      <w:r>
        <w:rPr>
          <w:sz w:val="28"/>
          <w:szCs w:val="28"/>
        </w:rPr>
        <w:t>,</w:t>
      </w:r>
      <w:r w:rsidR="00B938BB">
        <w:rPr>
          <w:sz w:val="28"/>
          <w:szCs w:val="28"/>
        </w:rPr>
        <w:t xml:space="preserve"> на которых не допускается розничная продажа алкогольной продукции на территории Судженского сельского поселения (далее Порядок) согласно приложению №1 к настоящему Решению.</w:t>
      </w:r>
    </w:p>
    <w:p w:rsidR="00B938BB" w:rsidRDefault="00413C47" w:rsidP="00413C47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938BB">
        <w:rPr>
          <w:sz w:val="28"/>
          <w:szCs w:val="28"/>
        </w:rPr>
        <w:t xml:space="preserve">.Утвердить схемы границ прилегающих территорий детских, образовательных организаций, объектов спорта, объектов культуры на </w:t>
      </w:r>
      <w:r w:rsidR="00B938BB">
        <w:rPr>
          <w:sz w:val="28"/>
          <w:szCs w:val="28"/>
        </w:rPr>
        <w:lastRenderedPageBreak/>
        <w:t>территории Судженского сельского поселения согласно приложению №2 к настоящему Решению.</w:t>
      </w:r>
    </w:p>
    <w:p w:rsidR="00B938BB" w:rsidRDefault="00413C47" w:rsidP="00413C47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938BB">
        <w:rPr>
          <w:sz w:val="28"/>
          <w:szCs w:val="28"/>
        </w:rPr>
        <w:t>.Размещение (открытие) новых организаций и объектов, относящихся к детским, образовательным организациям и объектам спорта, культуры, определенным органами государственной власти субъектов Российской Федерации, на устоявшихся территориях должно происходить с учетом уже существующих объектов торговли и не сказываться на их функционировании.</w:t>
      </w:r>
    </w:p>
    <w:p w:rsidR="006B309F" w:rsidRPr="008E33E0" w:rsidRDefault="00413C47" w:rsidP="006B309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938BB">
        <w:rPr>
          <w:sz w:val="28"/>
          <w:szCs w:val="28"/>
        </w:rPr>
        <w:t xml:space="preserve">. </w:t>
      </w:r>
      <w:r w:rsidR="006B309F" w:rsidRPr="008E33E0">
        <w:rPr>
          <w:sz w:val="28"/>
          <w:szCs w:val="28"/>
        </w:rPr>
        <w:t>Настоящее Решение подлежит обнародованию на информационных стендах администрации и на сайте администрации Судженского сельского поселения.</w:t>
      </w:r>
    </w:p>
    <w:p w:rsidR="00B938BB" w:rsidRPr="00282450" w:rsidRDefault="00413C47" w:rsidP="00282450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>6</w:t>
      </w:r>
      <w:r w:rsidR="00B938BB">
        <w:rPr>
          <w:sz w:val="28"/>
          <w:szCs w:val="28"/>
        </w:rPr>
        <w:t xml:space="preserve">. </w:t>
      </w:r>
      <w:proofErr w:type="gramStart"/>
      <w:r w:rsidR="00B938BB" w:rsidRPr="00282450">
        <w:rPr>
          <w:sz w:val="28"/>
          <w:szCs w:val="28"/>
        </w:rPr>
        <w:t>Контроль за</w:t>
      </w:r>
      <w:proofErr w:type="gramEnd"/>
      <w:r w:rsidR="00B938BB" w:rsidRPr="00282450">
        <w:rPr>
          <w:sz w:val="28"/>
          <w:szCs w:val="28"/>
        </w:rPr>
        <w:t xml:space="preserve"> исполнением настоящего Решения возложить на </w:t>
      </w:r>
      <w:r w:rsidR="00282450" w:rsidRPr="00282450">
        <w:rPr>
          <w:sz w:val="28"/>
          <w:szCs w:val="28"/>
        </w:rPr>
        <w:t>ведущего специалиста Козлову С.С.</w:t>
      </w:r>
    </w:p>
    <w:p w:rsidR="00B938BB" w:rsidRPr="00282450" w:rsidRDefault="00B938BB" w:rsidP="00B938BB">
      <w:pPr>
        <w:rPr>
          <w:b/>
          <w:sz w:val="28"/>
          <w:szCs w:val="28"/>
        </w:rPr>
      </w:pPr>
    </w:p>
    <w:p w:rsidR="00B938BB" w:rsidRDefault="00B938BB" w:rsidP="00B938BB">
      <w:pPr>
        <w:rPr>
          <w:b/>
        </w:rPr>
      </w:pPr>
    </w:p>
    <w:p w:rsidR="00282450" w:rsidRDefault="00282450" w:rsidP="00B938BB">
      <w:pPr>
        <w:rPr>
          <w:b/>
        </w:rPr>
      </w:pPr>
    </w:p>
    <w:p w:rsidR="00282450" w:rsidRDefault="00282450" w:rsidP="00B938BB">
      <w:pPr>
        <w:rPr>
          <w:b/>
        </w:rPr>
      </w:pPr>
    </w:p>
    <w:p w:rsidR="00282450" w:rsidRDefault="00282450" w:rsidP="00B938BB">
      <w:pPr>
        <w:rPr>
          <w:b/>
        </w:rPr>
      </w:pPr>
    </w:p>
    <w:p w:rsidR="00282450" w:rsidRDefault="00282450" w:rsidP="00B938BB">
      <w:pPr>
        <w:rPr>
          <w:b/>
        </w:rPr>
      </w:pPr>
    </w:p>
    <w:p w:rsidR="00282450" w:rsidRDefault="00282450" w:rsidP="00B938BB">
      <w:pPr>
        <w:rPr>
          <w:b/>
        </w:rPr>
      </w:pPr>
    </w:p>
    <w:p w:rsidR="00282450" w:rsidRDefault="00282450" w:rsidP="00B938BB">
      <w:pPr>
        <w:rPr>
          <w:b/>
        </w:rPr>
      </w:pPr>
    </w:p>
    <w:p w:rsidR="00B938BB" w:rsidRDefault="00B938BB" w:rsidP="00B938BB">
      <w:pPr>
        <w:rPr>
          <w:b/>
        </w:rPr>
      </w:pPr>
    </w:p>
    <w:p w:rsidR="00B938BB" w:rsidRPr="00E463B7" w:rsidRDefault="00B938BB" w:rsidP="00B938BB">
      <w:pPr>
        <w:rPr>
          <w:sz w:val="28"/>
          <w:szCs w:val="28"/>
        </w:rPr>
      </w:pPr>
      <w:r w:rsidRPr="00E463B7">
        <w:rPr>
          <w:sz w:val="28"/>
          <w:szCs w:val="28"/>
        </w:rPr>
        <w:t xml:space="preserve">Председатель Совета народных депутатов           </w:t>
      </w:r>
      <w:r>
        <w:rPr>
          <w:sz w:val="28"/>
          <w:szCs w:val="28"/>
        </w:rPr>
        <w:t xml:space="preserve">             </w:t>
      </w:r>
      <w:r w:rsidRPr="00E463B7">
        <w:rPr>
          <w:sz w:val="28"/>
          <w:szCs w:val="28"/>
        </w:rPr>
        <w:t xml:space="preserve">В.А. Иль                                               </w:t>
      </w:r>
    </w:p>
    <w:p w:rsidR="00B938BB" w:rsidRPr="00E463B7" w:rsidRDefault="00B938BB" w:rsidP="00B938BB">
      <w:pPr>
        <w:rPr>
          <w:sz w:val="28"/>
          <w:szCs w:val="28"/>
        </w:rPr>
      </w:pPr>
      <w:r w:rsidRPr="00E463B7">
        <w:rPr>
          <w:sz w:val="28"/>
          <w:szCs w:val="28"/>
        </w:rPr>
        <w:t>Судженского сельского поселения</w:t>
      </w:r>
    </w:p>
    <w:p w:rsidR="00B938BB" w:rsidRPr="00E463B7" w:rsidRDefault="00B938BB" w:rsidP="00B938BB">
      <w:pPr>
        <w:rPr>
          <w:sz w:val="28"/>
          <w:szCs w:val="28"/>
        </w:rPr>
      </w:pPr>
    </w:p>
    <w:p w:rsidR="00B938BB" w:rsidRPr="00E463B7" w:rsidRDefault="00B938BB" w:rsidP="00B938BB">
      <w:pPr>
        <w:rPr>
          <w:sz w:val="28"/>
          <w:szCs w:val="28"/>
        </w:rPr>
      </w:pPr>
    </w:p>
    <w:p w:rsidR="00B938BB" w:rsidRPr="00E463B7" w:rsidRDefault="00B938BB" w:rsidP="00B938BB">
      <w:pPr>
        <w:rPr>
          <w:sz w:val="28"/>
          <w:szCs w:val="28"/>
        </w:rPr>
      </w:pPr>
    </w:p>
    <w:p w:rsidR="00B938BB" w:rsidRPr="00E463B7" w:rsidRDefault="00B938BB" w:rsidP="00B938BB">
      <w:pPr>
        <w:jc w:val="both"/>
        <w:rPr>
          <w:sz w:val="28"/>
          <w:szCs w:val="28"/>
        </w:rPr>
      </w:pPr>
      <w:r w:rsidRPr="00E463B7">
        <w:rPr>
          <w:sz w:val="28"/>
          <w:szCs w:val="28"/>
        </w:rPr>
        <w:t xml:space="preserve">Глава Судженского сельского поселения          </w:t>
      </w:r>
      <w:r>
        <w:rPr>
          <w:sz w:val="28"/>
          <w:szCs w:val="28"/>
        </w:rPr>
        <w:t xml:space="preserve">               </w:t>
      </w:r>
      <w:r w:rsidRPr="00E463B7">
        <w:rPr>
          <w:sz w:val="28"/>
          <w:szCs w:val="28"/>
        </w:rPr>
        <w:t xml:space="preserve"> В.А. Иль                                                 </w:t>
      </w: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B938BB" w:rsidRDefault="00B938BB" w:rsidP="00B938BB">
      <w:pPr>
        <w:rPr>
          <w:sz w:val="28"/>
          <w:szCs w:val="28"/>
        </w:rPr>
      </w:pPr>
    </w:p>
    <w:p w:rsidR="00413C47" w:rsidRDefault="00413C47" w:rsidP="00B938BB">
      <w:pPr>
        <w:rPr>
          <w:sz w:val="28"/>
          <w:szCs w:val="28"/>
        </w:rPr>
      </w:pPr>
    </w:p>
    <w:p w:rsidR="00B938BB" w:rsidRPr="00934584" w:rsidRDefault="00B938BB" w:rsidP="00B938BB">
      <w:pPr>
        <w:jc w:val="right"/>
      </w:pPr>
      <w:r w:rsidRPr="00934584">
        <w:t>Приложение №1</w:t>
      </w:r>
    </w:p>
    <w:p w:rsidR="00B938BB" w:rsidRPr="00934584" w:rsidRDefault="00B938BB" w:rsidP="00B938BB">
      <w:pPr>
        <w:jc w:val="right"/>
      </w:pPr>
      <w:r w:rsidRPr="00934584">
        <w:t xml:space="preserve">К решению Совета </w:t>
      </w:r>
      <w:proofErr w:type="gramStart"/>
      <w:r w:rsidRPr="00934584">
        <w:t>народных</w:t>
      </w:r>
      <w:proofErr w:type="gramEnd"/>
      <w:r w:rsidRPr="00934584">
        <w:t xml:space="preserve"> </w:t>
      </w:r>
    </w:p>
    <w:p w:rsidR="00B938BB" w:rsidRDefault="00B938BB" w:rsidP="00B938BB">
      <w:pPr>
        <w:jc w:val="right"/>
      </w:pPr>
      <w:r>
        <w:t>д</w:t>
      </w:r>
      <w:r w:rsidRPr="00934584">
        <w:t xml:space="preserve">епутатов    № </w:t>
      </w:r>
      <w:r w:rsidR="00413C47">
        <w:t>50</w:t>
      </w:r>
      <w:r w:rsidRPr="00934584">
        <w:t xml:space="preserve">   от </w:t>
      </w:r>
      <w:r w:rsidR="00413C47">
        <w:t>27.08</w:t>
      </w:r>
      <w:r>
        <w:t>.</w:t>
      </w:r>
      <w:r w:rsidR="00413C47">
        <w:t>2015</w:t>
      </w:r>
      <w:r w:rsidRPr="00934584">
        <w:t>г.</w:t>
      </w:r>
    </w:p>
    <w:p w:rsidR="00B938BB" w:rsidRDefault="00B938BB" w:rsidP="00B938BB">
      <w:pPr>
        <w:jc w:val="right"/>
      </w:pPr>
    </w:p>
    <w:p w:rsidR="00B938BB" w:rsidRDefault="00B938BB" w:rsidP="00B938BB">
      <w:pPr>
        <w:jc w:val="right"/>
      </w:pPr>
    </w:p>
    <w:p w:rsidR="00B938BB" w:rsidRPr="00934584" w:rsidRDefault="00B938BB" w:rsidP="00B938BB">
      <w:pPr>
        <w:jc w:val="center"/>
        <w:rPr>
          <w:sz w:val="28"/>
          <w:szCs w:val="28"/>
        </w:rPr>
      </w:pPr>
      <w:r w:rsidRPr="00934584">
        <w:rPr>
          <w:sz w:val="28"/>
          <w:szCs w:val="28"/>
        </w:rPr>
        <w:t>ПОРЯДОК</w:t>
      </w:r>
    </w:p>
    <w:p w:rsidR="00B938BB" w:rsidRDefault="00B938BB" w:rsidP="00B938BB">
      <w:pPr>
        <w:jc w:val="center"/>
        <w:rPr>
          <w:sz w:val="28"/>
          <w:szCs w:val="28"/>
        </w:rPr>
      </w:pPr>
      <w:r w:rsidRPr="00934584">
        <w:rPr>
          <w:sz w:val="28"/>
          <w:szCs w:val="28"/>
        </w:rPr>
        <w:t>Определения прилегающих  территорий, на которых не допускается розничная продажа алкогольной продукции на территории Судженского сельского поселения</w:t>
      </w:r>
    </w:p>
    <w:p w:rsidR="00B938BB" w:rsidRDefault="00B938BB" w:rsidP="00B938BB">
      <w:pPr>
        <w:jc w:val="center"/>
        <w:rPr>
          <w:sz w:val="28"/>
          <w:szCs w:val="28"/>
        </w:rPr>
      </w:pPr>
    </w:p>
    <w:p w:rsidR="00B938BB" w:rsidRPr="002A685C" w:rsidRDefault="00B938BB" w:rsidP="00B938BB">
      <w:pPr>
        <w:pStyle w:val="2"/>
        <w:ind w:firstLine="708"/>
        <w:jc w:val="both"/>
        <w:rPr>
          <w:b w:val="0"/>
        </w:rPr>
      </w:pPr>
      <w:r w:rsidRPr="002A685C">
        <w:rPr>
          <w:b w:val="0"/>
          <w:szCs w:val="28"/>
        </w:rPr>
        <w:t xml:space="preserve">1. </w:t>
      </w:r>
      <w:proofErr w:type="gramStart"/>
      <w:r w:rsidRPr="002A685C">
        <w:rPr>
          <w:b w:val="0"/>
          <w:szCs w:val="28"/>
        </w:rPr>
        <w:t>Порядок определения прилегающих территорий, на которых не допускается розничная продажа алкогольной продукции на территории Судженского сельского поселения (далее Порядок), разработан в соответствии с Федеральным Законом от 22.11.1995 года №171-ФЗ «О государственном регулировании производства и оборота этилового спирта алкогольной и спиртосодержащей продукции», Федеральным законом от 18.07.2011 года №218-ФЗ «О внесении изменений в Федеральный закон от 22.11.1995 года №171-ФЗ «О государственном регулировании</w:t>
      </w:r>
      <w:proofErr w:type="gramEnd"/>
      <w:r w:rsidRPr="002A685C">
        <w:rPr>
          <w:b w:val="0"/>
          <w:szCs w:val="28"/>
        </w:rPr>
        <w:t xml:space="preserve"> </w:t>
      </w:r>
      <w:proofErr w:type="gramStart"/>
      <w:r w:rsidRPr="002A685C">
        <w:rPr>
          <w:b w:val="0"/>
          <w:szCs w:val="28"/>
        </w:rPr>
        <w:t>производства и оборота этилового спирта, алкогольной и спиртосодержащей продукции» и отдельные законодательные акты Российской Федерации и признании утратившим силу Федерального закона «Об ограничениях розничной продажи и потребления (распития) пива и напитков, изготавливаемых на его основе», постановления Правительства Российской Федерации от 27.12.2012 года №1425</w:t>
      </w:r>
      <w:r>
        <w:rPr>
          <w:b w:val="0"/>
          <w:szCs w:val="28"/>
        </w:rPr>
        <w:t xml:space="preserve"> </w:t>
      </w:r>
      <w:r w:rsidRPr="002A685C">
        <w:rPr>
          <w:b w:val="0"/>
        </w:rPr>
        <w:t xml:space="preserve"> 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</w:t>
      </w:r>
      <w:proofErr w:type="gramEnd"/>
      <w:r w:rsidRPr="002A685C">
        <w:rPr>
          <w:b w:val="0"/>
        </w:rPr>
        <w:t xml:space="preserve">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продукции" 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t>2. Розничная продажа алкогольной продукции не допускается на территориях, прилегающих: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073E8">
        <w:rPr>
          <w:sz w:val="28"/>
          <w:szCs w:val="28"/>
        </w:rPr>
        <w:t>к детски</w:t>
      </w:r>
      <w:r>
        <w:rPr>
          <w:sz w:val="28"/>
          <w:szCs w:val="28"/>
        </w:rPr>
        <w:t>м, образовательным  организациям и объектам спорта и культуры.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t xml:space="preserve">3. В </w:t>
      </w:r>
      <w:proofErr w:type="gramStart"/>
      <w:r w:rsidRPr="001073E8">
        <w:rPr>
          <w:sz w:val="28"/>
          <w:szCs w:val="28"/>
        </w:rPr>
        <w:t>настоящих</w:t>
      </w:r>
      <w:proofErr w:type="gramEnd"/>
      <w:r w:rsidRPr="001073E8">
        <w:rPr>
          <w:sz w:val="28"/>
          <w:szCs w:val="28"/>
        </w:rPr>
        <w:t xml:space="preserve"> Порядке используются следующие понятия: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t>а) "детские организации" - организации, осуществляющие деятельность по дошкольному и начальному общему образованию (по Общероссийскому классификатору видов экономической деятельности код 80.1 «Дошкольное и начальное общее образование», кроме кода 80.10.3 «Дополнительное образование детей»);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lastRenderedPageBreak/>
        <w:t xml:space="preserve">б) "обособленная территория"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пункте 2 </w:t>
      </w:r>
      <w:proofErr w:type="gramStart"/>
      <w:r w:rsidRPr="001073E8">
        <w:rPr>
          <w:sz w:val="28"/>
          <w:szCs w:val="28"/>
        </w:rPr>
        <w:t>настоящих</w:t>
      </w:r>
      <w:proofErr w:type="gramEnd"/>
      <w:r w:rsidRPr="001073E8">
        <w:rPr>
          <w:sz w:val="28"/>
          <w:szCs w:val="28"/>
        </w:rPr>
        <w:t xml:space="preserve"> Порядка;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t>в) "образовательные организации" - организации, определенные в соответствии с Законом Российской Федерации "Об образовании" и имеющие лицензию на осуществление образовательной деятельности;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t>г) "стационарный торговый объект" - торговый объект, представляющий собой здание или часть здания, строение или часть строения, прочно связанные фундаментом такого здания, строения с землей и присоединенные к сетям инженерно-технического обеспечения, в котором осуществляется розничная продажа алкогольной продукции.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t xml:space="preserve">4. </w:t>
      </w:r>
      <w:proofErr w:type="gramStart"/>
      <w:r w:rsidRPr="001073E8">
        <w:rPr>
          <w:sz w:val="28"/>
          <w:szCs w:val="28"/>
        </w:rPr>
        <w:t>Территория, прилегающая к организациям и объектам, указанным в пункте 2 настоящего Порядка  (далее - прилегающая территория), включает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организации и (или) объекты, указанные в пункте 2 настоящего Порядка (далее - дополнительная территория).</w:t>
      </w:r>
      <w:proofErr w:type="gramEnd"/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t>5. Дополнительная территория определяется: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t>а) при наличии обособленной территории - от входа для посетителей на обособленную территорию до входа для посетителей в стационарный торговый объект;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t>б) при отсутствии обособленной территории - от входа для посетителей в здание (строение, сооружение), в котором расположены организации и (или) объекты, указанные в пункте 2 настоящего Порядка, до входа для посетителей в стационарный торговый объект.</w:t>
      </w:r>
    </w:p>
    <w:p w:rsidR="00B938BB" w:rsidRPr="001073E8" w:rsidRDefault="00B938BB" w:rsidP="00B938BB">
      <w:pPr>
        <w:pStyle w:val="a3"/>
        <w:jc w:val="both"/>
        <w:rPr>
          <w:sz w:val="28"/>
          <w:szCs w:val="28"/>
        </w:rPr>
      </w:pPr>
      <w:r w:rsidRPr="001073E8">
        <w:rPr>
          <w:sz w:val="28"/>
          <w:szCs w:val="28"/>
        </w:rPr>
        <w:t>6. Расстояния от  организаций  и (или) объектов, указанных в пункте 2 настоящего порядка, до границ прилегающих территорий оп</w:t>
      </w:r>
      <w:r w:rsidR="00413C47">
        <w:rPr>
          <w:sz w:val="28"/>
          <w:szCs w:val="28"/>
        </w:rPr>
        <w:t>ределяется в размере не менее 25</w:t>
      </w:r>
      <w:r w:rsidRPr="001073E8">
        <w:rPr>
          <w:sz w:val="28"/>
          <w:szCs w:val="28"/>
        </w:rPr>
        <w:t xml:space="preserve"> метров.</w:t>
      </w:r>
    </w:p>
    <w:p w:rsidR="00B938BB" w:rsidRDefault="00B938BB" w:rsidP="00B938BB">
      <w:pPr>
        <w:pStyle w:val="a3"/>
        <w:jc w:val="both"/>
      </w:pPr>
      <w:r w:rsidRPr="001073E8">
        <w:rPr>
          <w:sz w:val="28"/>
          <w:szCs w:val="28"/>
        </w:rPr>
        <w:t>7.Размер прилегающих территорий по кротчайшему расстоянию определять по тротуарам или пешеходным дорожкам (при их отсутствии</w:t>
      </w:r>
      <w:r w:rsidR="006B309F">
        <w:rPr>
          <w:sz w:val="28"/>
          <w:szCs w:val="28"/>
        </w:rPr>
        <w:t xml:space="preserve"> </w:t>
      </w:r>
      <w:r w:rsidRPr="001073E8">
        <w:rPr>
          <w:sz w:val="28"/>
          <w:szCs w:val="28"/>
        </w:rPr>
        <w:t>- по обочинам, краям пр</w:t>
      </w:r>
      <w:r>
        <w:t>оезжих частей)</w:t>
      </w:r>
    </w:p>
    <w:p w:rsidR="003C21A8" w:rsidRDefault="003C21A8"/>
    <w:p w:rsidR="00B67E9E" w:rsidRDefault="00B67E9E"/>
    <w:p w:rsidR="00B67E9E" w:rsidRDefault="00B67E9E"/>
    <w:p w:rsidR="00B67E9E" w:rsidRDefault="00B67E9E"/>
    <w:p w:rsidR="00B67E9E" w:rsidRPr="00AD18E4" w:rsidRDefault="00B67E9E" w:rsidP="00B67E9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D18E4">
        <w:rPr>
          <w:sz w:val="28"/>
          <w:szCs w:val="28"/>
        </w:rPr>
        <w:t>СХЕMA</w:t>
      </w:r>
    </w:p>
    <w:p w:rsidR="00B67E9E" w:rsidRPr="00AD18E4" w:rsidRDefault="00B67E9E" w:rsidP="00B67E9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D18E4">
        <w:rPr>
          <w:sz w:val="28"/>
          <w:szCs w:val="28"/>
        </w:rPr>
        <w:t>гpaниц пpилeгaющей тepритopии нa кoтopoй нe дoпускaeтcя</w:t>
      </w:r>
    </w:p>
    <w:p w:rsidR="00B67E9E" w:rsidRPr="00AD18E4" w:rsidRDefault="00B67E9E" w:rsidP="00B67E9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D18E4">
        <w:rPr>
          <w:sz w:val="28"/>
          <w:szCs w:val="28"/>
        </w:rPr>
        <w:t>poзничнaя пpoдaжa aлкoгoльнoй пpoдyкции</w:t>
      </w:r>
    </w:p>
    <w:p w:rsidR="00B67E9E" w:rsidRPr="00AD18E4" w:rsidRDefault="00B67E9E" w:rsidP="00B67E9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67E9E" w:rsidRPr="00AD18E4" w:rsidRDefault="00B67E9E" w:rsidP="00B67E9E">
      <w:pPr>
        <w:autoSpaceDE w:val="0"/>
        <w:autoSpaceDN w:val="0"/>
        <w:adjustRightInd w:val="0"/>
        <w:jc w:val="right"/>
        <w:rPr>
          <w:sz w:val="28"/>
          <w:szCs w:val="28"/>
          <w:lang w:eastAsia="en-US"/>
        </w:rPr>
      </w:pPr>
      <w:r w:rsidRPr="00AD18E4">
        <w:rPr>
          <w:sz w:val="28"/>
          <w:szCs w:val="28"/>
        </w:rPr>
        <w:t>c. С</w:t>
      </w:r>
      <w:proofErr w:type="gramStart"/>
      <w:r w:rsidRPr="00AD18E4">
        <w:rPr>
          <w:sz w:val="28"/>
          <w:szCs w:val="28"/>
        </w:rPr>
        <w:t>y</w:t>
      </w:r>
      <w:proofErr w:type="gramEnd"/>
      <w:r w:rsidRPr="00AD18E4">
        <w:rPr>
          <w:sz w:val="28"/>
          <w:szCs w:val="28"/>
        </w:rPr>
        <w:t xml:space="preserve">джeнкa                 </w:t>
      </w:r>
      <w:r>
        <w:rPr>
          <w:sz w:val="28"/>
          <w:szCs w:val="28"/>
        </w:rPr>
        <w:t xml:space="preserve">                    </w:t>
      </w:r>
      <w:r w:rsidRPr="00AD18E4">
        <w:rPr>
          <w:sz w:val="28"/>
          <w:szCs w:val="28"/>
        </w:rPr>
        <w:t xml:space="preserve">        M1:3000</w:t>
      </w:r>
    </w:p>
    <w:p w:rsidR="00B67E9E" w:rsidRDefault="00B67E9E" w:rsidP="00B67E9E">
      <w:pPr>
        <w:autoSpaceDE w:val="0"/>
        <w:autoSpaceDN w:val="0"/>
        <w:adjustRightInd w:val="0"/>
        <w:rPr>
          <w:rFonts w:ascii="Tahoma" w:hAnsi="Tahoma" w:cs="Tahoma"/>
          <w:noProof/>
          <w:sz w:val="30"/>
          <w:szCs w:val="30"/>
        </w:rPr>
      </w:pPr>
    </w:p>
    <w:p w:rsidR="00B67E9E" w:rsidRDefault="00B67E9E" w:rsidP="00B67E9E">
      <w:pPr>
        <w:autoSpaceDE w:val="0"/>
        <w:autoSpaceDN w:val="0"/>
        <w:adjustRightInd w:val="0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drawing>
          <wp:inline distT="0" distB="0" distL="0" distR="0">
            <wp:extent cx="5924550" cy="5895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94" cy="58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9E" w:rsidRDefault="00B67E9E" w:rsidP="00B67E9E">
      <w:pPr>
        <w:autoSpaceDE w:val="0"/>
        <w:autoSpaceDN w:val="0"/>
        <w:adjustRightInd w:val="0"/>
        <w:rPr>
          <w:rFonts w:ascii="Tahoma" w:hAnsi="Tahoma" w:cs="Tahoma"/>
          <w:sz w:val="30"/>
          <w:szCs w:val="30"/>
        </w:rPr>
      </w:pPr>
    </w:p>
    <w:p w:rsidR="00B67E9E" w:rsidRPr="009E5D07" w:rsidRDefault="00835546" w:rsidP="00B67E9E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 w:rsidRPr="00835546">
        <w:rPr>
          <w:rFonts w:ascii="Tahoma" w:hAnsi="Tahoma" w:cs="Tahoma"/>
          <w:noProof/>
          <w:sz w:val="30"/>
          <w:szCs w:val="30"/>
        </w:rPr>
        <w:pict>
          <v:oval id="_x0000_s1026" style="position:absolute;margin-left:1.95pt;margin-top:14.1pt;width:27pt;height:24.75pt;z-index:251660288"/>
        </w:pict>
      </w:r>
    </w:p>
    <w:p w:rsidR="00B67E9E" w:rsidRDefault="00835546" w:rsidP="00B67E9E">
      <w:pPr>
        <w:tabs>
          <w:tab w:val="left" w:pos="1005"/>
        </w:tabs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7" style="position:absolute;left:0;text-align:left;margin-left:1.95pt;margin-top:30.2pt;width:27pt;height:24.75pt;z-index:251661312"/>
        </w:pict>
      </w:r>
      <w:r w:rsidR="00B67E9E" w:rsidRPr="009E5D07">
        <w:rPr>
          <w:sz w:val="28"/>
          <w:szCs w:val="28"/>
        </w:rPr>
        <w:t>- от границы детского сада – 25 м</w:t>
      </w:r>
    </w:p>
    <w:p w:rsidR="00B67E9E" w:rsidRDefault="00B67E9E" w:rsidP="00B67E9E">
      <w:pPr>
        <w:ind w:firstLine="708"/>
        <w:rPr>
          <w:sz w:val="28"/>
          <w:szCs w:val="28"/>
        </w:rPr>
      </w:pPr>
    </w:p>
    <w:p w:rsidR="00B67E9E" w:rsidRDefault="00B67E9E" w:rsidP="00B67E9E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от границы школы – 25 м</w:t>
      </w:r>
    </w:p>
    <w:p w:rsidR="00B67E9E" w:rsidRDefault="00B67E9E" w:rsidP="00B67E9E">
      <w:pPr>
        <w:ind w:firstLine="708"/>
        <w:rPr>
          <w:sz w:val="28"/>
          <w:szCs w:val="28"/>
        </w:rPr>
      </w:pPr>
    </w:p>
    <w:p w:rsidR="00B67E9E" w:rsidRDefault="00B67E9E" w:rsidP="00B67E9E">
      <w:pPr>
        <w:ind w:firstLine="708"/>
        <w:rPr>
          <w:sz w:val="28"/>
          <w:szCs w:val="28"/>
        </w:rPr>
      </w:pPr>
    </w:p>
    <w:p w:rsidR="00B67E9E" w:rsidRDefault="00B67E9E" w:rsidP="00B67E9E">
      <w:pPr>
        <w:ind w:firstLine="708"/>
        <w:rPr>
          <w:sz w:val="28"/>
          <w:szCs w:val="28"/>
        </w:rPr>
      </w:pPr>
    </w:p>
    <w:p w:rsidR="00B67E9E" w:rsidRDefault="00B67E9E" w:rsidP="00B67E9E">
      <w:pPr>
        <w:ind w:firstLine="708"/>
        <w:rPr>
          <w:sz w:val="28"/>
          <w:szCs w:val="28"/>
        </w:rPr>
      </w:pPr>
    </w:p>
    <w:p w:rsidR="00B67E9E" w:rsidRDefault="00B67E9E" w:rsidP="00B67E9E">
      <w:pPr>
        <w:ind w:firstLine="708"/>
        <w:rPr>
          <w:sz w:val="28"/>
          <w:szCs w:val="28"/>
        </w:rPr>
      </w:pPr>
    </w:p>
    <w:p w:rsidR="00B67E9E" w:rsidRDefault="00B67E9E" w:rsidP="00B67E9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B67E9E" w:rsidRDefault="00B67E9E" w:rsidP="00B67E9E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границ прилегающей территории, на которой не допускается розничная продажа алкогольной продукции</w:t>
      </w:r>
    </w:p>
    <w:p w:rsidR="00B67E9E" w:rsidRDefault="00B67E9E" w:rsidP="00B67E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д. Ольговка                                        М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:3000                               </w:t>
      </w:r>
    </w:p>
    <w:p w:rsidR="00B67E9E" w:rsidRDefault="00B67E9E" w:rsidP="00B67E9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8600" cy="646541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84" cy="646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9E" w:rsidRDefault="00835546" w:rsidP="00B67E9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8" style="position:absolute;left:0;text-align:left;margin-left:33.45pt;margin-top:25.95pt;width:24pt;height:25.5pt;z-index:251663360"/>
        </w:pict>
      </w:r>
    </w:p>
    <w:p w:rsidR="00B67E9E" w:rsidRDefault="00B67E9E" w:rsidP="00B67E9E">
      <w:pPr>
        <w:tabs>
          <w:tab w:val="left" w:pos="1395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</w:p>
    <w:p w:rsidR="00B67E9E" w:rsidRDefault="00B67E9E" w:rsidP="00B67E9E">
      <w:pPr>
        <w:tabs>
          <w:tab w:val="left" w:pos="1395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- от границы детского сада – 25 м</w:t>
      </w:r>
    </w:p>
    <w:p w:rsidR="00B67E9E" w:rsidRDefault="00B67E9E" w:rsidP="00B67E9E">
      <w:pPr>
        <w:tabs>
          <w:tab w:val="left" w:pos="1395"/>
        </w:tabs>
        <w:ind w:firstLine="708"/>
        <w:rPr>
          <w:sz w:val="28"/>
          <w:szCs w:val="28"/>
        </w:rPr>
      </w:pPr>
    </w:p>
    <w:p w:rsidR="00B67E9E" w:rsidRDefault="00B67E9E" w:rsidP="00B67E9E">
      <w:pPr>
        <w:tabs>
          <w:tab w:val="left" w:pos="1395"/>
        </w:tabs>
        <w:ind w:firstLine="708"/>
        <w:rPr>
          <w:sz w:val="28"/>
          <w:szCs w:val="28"/>
        </w:rPr>
      </w:pPr>
    </w:p>
    <w:p w:rsidR="00B67E9E" w:rsidRDefault="00B67E9E" w:rsidP="00B67E9E">
      <w:pPr>
        <w:tabs>
          <w:tab w:val="left" w:pos="1395"/>
        </w:tabs>
        <w:ind w:firstLine="708"/>
        <w:rPr>
          <w:sz w:val="28"/>
          <w:szCs w:val="28"/>
        </w:rPr>
      </w:pPr>
    </w:p>
    <w:p w:rsidR="00B67E9E" w:rsidRDefault="00B67E9E" w:rsidP="00B67E9E">
      <w:pPr>
        <w:tabs>
          <w:tab w:val="left" w:pos="1395"/>
        </w:tabs>
        <w:ind w:firstLine="708"/>
        <w:rPr>
          <w:sz w:val="28"/>
          <w:szCs w:val="28"/>
        </w:rPr>
      </w:pPr>
    </w:p>
    <w:p w:rsidR="00B67E9E" w:rsidRDefault="00B67E9E" w:rsidP="00B67E9E">
      <w:pPr>
        <w:tabs>
          <w:tab w:val="left" w:pos="1395"/>
        </w:tabs>
        <w:ind w:firstLine="708"/>
        <w:rPr>
          <w:sz w:val="28"/>
          <w:szCs w:val="28"/>
        </w:rPr>
      </w:pPr>
    </w:p>
    <w:p w:rsidR="00B67E9E" w:rsidRDefault="00B67E9E"/>
    <w:sectPr w:rsidR="00B67E9E" w:rsidSect="00E463B7">
      <w:pgSz w:w="11906" w:h="16838"/>
      <w:pgMar w:top="1134" w:right="850" w:bottom="1134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938BB"/>
    <w:rsid w:val="00235BE8"/>
    <w:rsid w:val="00282450"/>
    <w:rsid w:val="003C21A8"/>
    <w:rsid w:val="00413C47"/>
    <w:rsid w:val="004610FF"/>
    <w:rsid w:val="004A3833"/>
    <w:rsid w:val="005B7371"/>
    <w:rsid w:val="006B309F"/>
    <w:rsid w:val="00835546"/>
    <w:rsid w:val="0094294D"/>
    <w:rsid w:val="00AD2C39"/>
    <w:rsid w:val="00B67E9E"/>
    <w:rsid w:val="00B938BB"/>
    <w:rsid w:val="00D90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938BB"/>
    <w:pPr>
      <w:keepNext/>
      <w:jc w:val="center"/>
      <w:outlineLvl w:val="1"/>
    </w:pPr>
    <w:rPr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938BB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styleId="a3">
    <w:name w:val="Normal (Web)"/>
    <w:basedOn w:val="a"/>
    <w:rsid w:val="00B938B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67E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E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7778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2015-10-05T06:03:00Z</dcterms:created>
  <dcterms:modified xsi:type="dcterms:W3CDTF">2015-10-05T06:03:00Z</dcterms:modified>
</cp:coreProperties>
</file>